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06" w:rsidRPr="00DB45D4" w:rsidRDefault="00DB45D4" w:rsidP="00DB45D4">
      <w:pPr>
        <w:pStyle w:val="NoSpacing"/>
        <w:rPr>
          <w:rFonts w:ascii="Candara" w:hAnsi="Candara"/>
          <w:b/>
          <w:bCs/>
          <w:sz w:val="28"/>
          <w:szCs w:val="28"/>
          <w:lang w:val="en-US"/>
        </w:rPr>
      </w:pPr>
      <w:r w:rsidRPr="00DB45D4">
        <w:rPr>
          <w:rFonts w:ascii="Candara" w:hAnsi="Candara"/>
          <w:b/>
          <w:bCs/>
          <w:sz w:val="28"/>
          <w:szCs w:val="28"/>
          <w:lang w:val="en-US"/>
        </w:rPr>
        <w:t>Border Terrier Canada and Border Terrier Club of Ontario</w:t>
      </w: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8"/>
          <w:szCs w:val="28"/>
          <w:lang w:val="en-US"/>
        </w:rPr>
      </w:pPr>
      <w:r w:rsidRPr="00DB45D4">
        <w:rPr>
          <w:rFonts w:ascii="Candara" w:hAnsi="Candara"/>
          <w:b/>
          <w:bCs/>
          <w:sz w:val="28"/>
          <w:szCs w:val="28"/>
          <w:lang w:val="en-US"/>
        </w:rPr>
        <w:t>Earthdog Tests – October 15, 2023</w:t>
      </w:r>
    </w:p>
    <w:p w:rsidR="00DB45D4" w:rsidRPr="00DB45D4" w:rsidRDefault="00DB45D4" w:rsidP="00DB45D4">
      <w:pPr>
        <w:pStyle w:val="NoSpacing"/>
        <w:rPr>
          <w:rFonts w:ascii="Candara" w:hAnsi="Candara"/>
          <w:sz w:val="28"/>
          <w:szCs w:val="28"/>
          <w:lang w:val="en-US"/>
        </w:rPr>
      </w:pP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8"/>
          <w:szCs w:val="28"/>
          <w:lang w:val="en-US"/>
        </w:rPr>
      </w:pPr>
      <w:r w:rsidRPr="00DB45D4">
        <w:rPr>
          <w:rFonts w:ascii="Candara" w:hAnsi="Candara"/>
          <w:b/>
          <w:bCs/>
          <w:sz w:val="28"/>
          <w:szCs w:val="28"/>
          <w:lang w:val="en-US"/>
        </w:rPr>
        <w:t>Border Terrier Canada Tests: October 15 AM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37 entries including Introduction to Quarry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Master Earthdog Qualifiers: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Huntaway Tink, SE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Senior Earthdog Qualifiers:</w:t>
      </w:r>
      <w:r>
        <w:rPr>
          <w:rFonts w:ascii="Candara" w:hAnsi="Candara"/>
          <w:sz w:val="24"/>
          <w:szCs w:val="24"/>
          <w:lang w:val="en-US"/>
        </w:rPr>
        <w:t xml:space="preserve"> 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None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Junior Earthdog Qualifiers: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Thistlebitt Green Thunder RATN, TDCH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GCh Dobereich’s Hawthorne at Foxrun 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Wimberway’s Border I’m Merry 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Cabaret Red Raider JE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Ch. Dobereich’s Winter Lily, CGN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Introduction to Quarry Qualifiers: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Aardehond Make Me Smile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8"/>
          <w:szCs w:val="28"/>
          <w:lang w:val="en-US"/>
        </w:rPr>
      </w:pPr>
      <w:r w:rsidRPr="00DB45D4">
        <w:rPr>
          <w:rFonts w:ascii="Candara" w:hAnsi="Candara"/>
          <w:b/>
          <w:bCs/>
          <w:sz w:val="28"/>
          <w:szCs w:val="28"/>
          <w:lang w:val="en-US"/>
        </w:rPr>
        <w:t>Border Terrier Club of Ontario Tests: October 15 PM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40 entries including Introduction to Quarry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DB45D4" w:rsidRPr="00DB45D4" w:rsidRDefault="00DB45D4" w:rsidP="00DB45D4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Master Earthdog Qualifiers:</w:t>
      </w:r>
    </w:p>
    <w:p w:rsidR="00DB45D4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Faireview The Old Landmark RN SE</w:t>
      </w:r>
    </w:p>
    <w:p w:rsidR="00712840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712840" w:rsidRDefault="00712840" w:rsidP="00712840">
      <w:pPr>
        <w:pStyle w:val="NoSpacing"/>
        <w:rPr>
          <w:rFonts w:ascii="Candara" w:hAnsi="Candara"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Senior Earthdog Qualifiers:</w:t>
      </w:r>
      <w:r>
        <w:rPr>
          <w:rFonts w:ascii="Candara" w:hAnsi="Candara"/>
          <w:sz w:val="24"/>
          <w:szCs w:val="24"/>
          <w:lang w:val="en-US"/>
        </w:rPr>
        <w:t xml:space="preserve"> </w:t>
      </w:r>
    </w:p>
    <w:p w:rsidR="00712840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GCh Dobereich’s Hawthorne at Foxrun</w:t>
      </w:r>
    </w:p>
    <w:p w:rsidR="00712840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712840" w:rsidRPr="00DB45D4" w:rsidRDefault="00712840" w:rsidP="00712840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Junior Earthdog Qualifiers:</w:t>
      </w:r>
    </w:p>
    <w:p w:rsidR="00712840" w:rsidRDefault="00712840" w:rsidP="00712840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Thistlebitt Green Thunder RATN, TDCH</w:t>
      </w:r>
    </w:p>
    <w:p w:rsidR="00712840" w:rsidRDefault="00712840" w:rsidP="00712840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Ch. Dobereich’s Winter Lily, CGN</w:t>
      </w:r>
    </w:p>
    <w:p w:rsidR="00712840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Ch Jansim Diggers Bluff RAE CD JE RATN</w:t>
      </w:r>
    </w:p>
    <w:p w:rsidR="00DB45D4" w:rsidRDefault="00DB45D4" w:rsidP="00DB45D4">
      <w:pPr>
        <w:pStyle w:val="NoSpacing"/>
        <w:rPr>
          <w:rFonts w:ascii="Candara" w:hAnsi="Candara"/>
          <w:sz w:val="24"/>
          <w:szCs w:val="24"/>
          <w:lang w:val="en-US"/>
        </w:rPr>
      </w:pPr>
    </w:p>
    <w:p w:rsidR="00712840" w:rsidRPr="00DB45D4" w:rsidRDefault="00712840" w:rsidP="00712840">
      <w:pPr>
        <w:pStyle w:val="NoSpacing"/>
        <w:rPr>
          <w:rFonts w:ascii="Candara" w:hAnsi="Candara"/>
          <w:b/>
          <w:bCs/>
          <w:sz w:val="24"/>
          <w:szCs w:val="24"/>
          <w:lang w:val="en-US"/>
        </w:rPr>
      </w:pPr>
      <w:r w:rsidRPr="00DB45D4">
        <w:rPr>
          <w:rFonts w:ascii="Candara" w:hAnsi="Candara"/>
          <w:b/>
          <w:bCs/>
          <w:sz w:val="24"/>
          <w:szCs w:val="24"/>
          <w:lang w:val="en-US"/>
        </w:rPr>
        <w:t>Introduction to Quarry Qualifiers:</w:t>
      </w:r>
    </w:p>
    <w:p w:rsidR="00712840" w:rsidRPr="00DB45D4" w:rsidRDefault="00712840" w:rsidP="00DB45D4">
      <w:pPr>
        <w:pStyle w:val="NoSpacing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None</w:t>
      </w:r>
    </w:p>
    <w:sectPr w:rsidR="00712840" w:rsidRPr="00DB45D4" w:rsidSect="0053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5D4"/>
    <w:rsid w:val="001B3A06"/>
    <w:rsid w:val="00532560"/>
    <w:rsid w:val="00712840"/>
    <w:rsid w:val="00780E45"/>
    <w:rsid w:val="00DB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Me</cp:lastModifiedBy>
  <cp:revision>2</cp:revision>
  <dcterms:created xsi:type="dcterms:W3CDTF">2023-11-17T20:47:00Z</dcterms:created>
  <dcterms:modified xsi:type="dcterms:W3CDTF">2023-11-17T20:47:00Z</dcterms:modified>
</cp:coreProperties>
</file>